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5E1" w:rsidRDefault="00D315E1" w:rsidP="00D315E1">
      <w:pPr>
        <w:spacing w:line="360" w:lineRule="auto"/>
        <w:outlineLvl w:val="0"/>
        <w:rPr>
          <w:rFonts w:ascii="宋体" w:hAnsi="宋体" w:hint="eastAsia"/>
          <w:b/>
          <w:sz w:val="24"/>
          <w:szCs w:val="24"/>
        </w:rPr>
      </w:pPr>
      <w:bookmarkStart w:id="0" w:name="_GoBack"/>
      <w:r>
        <w:rPr>
          <w:rFonts w:ascii="宋体" w:hAnsi="宋体" w:hint="eastAsia"/>
          <w:b/>
          <w:sz w:val="24"/>
          <w:szCs w:val="24"/>
        </w:rPr>
        <w:t>附表3:吉林大学口腔医院信息系统总体应用现状</w:t>
      </w:r>
    </w:p>
    <w:bookmarkEnd w:id="0"/>
    <w:p w:rsidR="00D315E1" w:rsidRDefault="00D315E1" w:rsidP="00D315E1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HIS 系统2012 年10 月浙江联众智慧科技股份有限公司</w:t>
      </w:r>
    </w:p>
    <w:p w:rsidR="00D315E1" w:rsidRDefault="00D315E1" w:rsidP="00D315E1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住院电子病历系统2012 年10 月浙江联众智慧科技股份有限公司</w:t>
      </w:r>
    </w:p>
    <w:p w:rsidR="00D315E1" w:rsidRDefault="00D315E1" w:rsidP="00D315E1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门诊电子病历系统2015 年10 月智业软件股分有限公司</w:t>
      </w:r>
    </w:p>
    <w:p w:rsidR="00D315E1" w:rsidRDefault="00D315E1" w:rsidP="00D315E1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PACS 系统2012 年10 月西安华海盈泰医疗信息技术有限公司</w:t>
      </w:r>
    </w:p>
    <w:p w:rsidR="00D315E1" w:rsidRDefault="00D315E1" w:rsidP="00D315E1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LIS 系统2012 年10 月浙江联众智慧科技股份有限公司</w:t>
      </w:r>
    </w:p>
    <w:p w:rsidR="00D315E1" w:rsidRDefault="00D315E1" w:rsidP="00D315E1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病案统计管理系统2012 年10 月浙江联众智慧科技股份有限公司</w:t>
      </w:r>
    </w:p>
    <w:p w:rsidR="00D315E1" w:rsidRDefault="00D315E1" w:rsidP="00D315E1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医保系统2012 年10 月浙江联众智慧科技股份有限公司</w:t>
      </w:r>
    </w:p>
    <w:p w:rsidR="00D315E1" w:rsidRDefault="00D315E1" w:rsidP="00D315E1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药品信息管理系统2012 年10 月浙江联众智慧科技股份有限公司</w:t>
      </w:r>
    </w:p>
    <w:p w:rsidR="00D315E1" w:rsidRDefault="00D315E1" w:rsidP="00D315E1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临床路径系统2013 年10 月浙江联众智慧科技股份有限公司</w:t>
      </w:r>
    </w:p>
    <w:p w:rsidR="00D315E1" w:rsidRDefault="00D315E1" w:rsidP="00D315E1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院内感染系统疾病报卡系统2013 年10 月浙江联众智慧科技股份有限公司</w:t>
      </w:r>
    </w:p>
    <w:p w:rsidR="00D315E1" w:rsidRDefault="00D315E1" w:rsidP="00D315E1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麻醉临床系统2012 年10 月苏州麦迪斯顿医疗科技股分有限公司</w:t>
      </w:r>
    </w:p>
    <w:p w:rsidR="00D315E1" w:rsidRDefault="00D315E1" w:rsidP="00D315E1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无线诊疗系统2013 年10 月浙江联众智慧科技股份有限公司</w:t>
      </w:r>
    </w:p>
    <w:p w:rsidR="00D315E1" w:rsidRDefault="00D315E1" w:rsidP="00D315E1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OA 系统2012 年10 月浙江联众智慧科技股份有限公司</w:t>
      </w:r>
    </w:p>
    <w:p w:rsidR="00D315E1" w:rsidRDefault="00D315E1" w:rsidP="00D315E1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医疗设备管理系统2012 年10 月浙江联众智慧科技股份有限公司</w:t>
      </w:r>
    </w:p>
    <w:p w:rsidR="00D315E1" w:rsidRDefault="00D315E1" w:rsidP="00D315E1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总务物资管理系统2012 年10 月浙江联众智慧科技股份有限公司</w:t>
      </w:r>
    </w:p>
    <w:p w:rsidR="00D315E1" w:rsidRDefault="00D315E1" w:rsidP="00D315E1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高值耗材管理系统2012 年10 月浙江联众智慧科技股份有限公司</w:t>
      </w:r>
    </w:p>
    <w:p w:rsidR="00D315E1" w:rsidRDefault="00D315E1" w:rsidP="00D315E1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财务管理系统2000 年10 月北京用友</w:t>
      </w:r>
    </w:p>
    <w:p w:rsidR="00D315E1" w:rsidRDefault="00D315E1" w:rsidP="00D315E1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人力资源管理系统2012 年10 月浙江联众智慧科技股份有限公司</w:t>
      </w:r>
    </w:p>
    <w:p w:rsidR="00D315E1" w:rsidRDefault="00D315E1" w:rsidP="00D315E1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网上考试系统2013 年10 月浙江联众智慧科技股份有限公司</w:t>
      </w:r>
    </w:p>
    <w:p w:rsidR="00D315E1" w:rsidRDefault="00D315E1" w:rsidP="00D315E1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医德医风系统2013 年10 月浙江联众智慧科技股份有限公司</w:t>
      </w:r>
    </w:p>
    <w:p w:rsidR="00D315E1" w:rsidRDefault="00D315E1" w:rsidP="00D315E1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医保数据分析系统2014 年12 月成都尚达</w:t>
      </w:r>
    </w:p>
    <w:p w:rsidR="00D315E1" w:rsidRDefault="00D315E1" w:rsidP="00D315E1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数字化手术室系统2014 年10 月苏州麦迪斯顿医疗科技股分有限公司</w:t>
      </w:r>
    </w:p>
    <w:p w:rsidR="00B50545" w:rsidRPr="00D315E1" w:rsidRDefault="00414B99"/>
    <w:sectPr w:rsidR="00B50545" w:rsidRPr="00D31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B99" w:rsidRDefault="00414B99" w:rsidP="00D315E1">
      <w:r>
        <w:separator/>
      </w:r>
    </w:p>
  </w:endnote>
  <w:endnote w:type="continuationSeparator" w:id="0">
    <w:p w:rsidR="00414B99" w:rsidRDefault="00414B99" w:rsidP="00D31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B99" w:rsidRDefault="00414B99" w:rsidP="00D315E1">
      <w:r>
        <w:separator/>
      </w:r>
    </w:p>
  </w:footnote>
  <w:footnote w:type="continuationSeparator" w:id="0">
    <w:p w:rsidR="00414B99" w:rsidRDefault="00414B99" w:rsidP="00D31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8D2"/>
    <w:rsid w:val="00192C64"/>
    <w:rsid w:val="00414B99"/>
    <w:rsid w:val="004A555E"/>
    <w:rsid w:val="006C4067"/>
    <w:rsid w:val="007638D2"/>
    <w:rsid w:val="00D3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C5D446-984A-4EAE-90AD-96EE8224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315E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5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15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15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15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2017-05-17T02:28:00Z</dcterms:created>
  <dcterms:modified xsi:type="dcterms:W3CDTF">2017-05-17T02:29:00Z</dcterms:modified>
</cp:coreProperties>
</file>